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16E85">
      <w:pPr>
        <w:pStyle w:val="ConsPlusNonformat"/>
        <w:tabs>
          <w:tab w:val="left" w:pos="4500"/>
          <w:tab w:val="right" w:pos="9072"/>
        </w:tabs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863EF4" w:rsidRDefault="00BA7825" w:rsidP="003B12D7">
            <w:pPr>
              <w:pStyle w:val="a8"/>
              <w:ind w:right="175"/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C22B41" w:rsidRDefault="00B23FAF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4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B23FAF" w:rsidRPr="00C22B41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B41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8C5A34" w:rsidRPr="00C22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b/>
          <w:sz w:val="28"/>
          <w:szCs w:val="28"/>
        </w:rPr>
        <w:t>отдела регистрации и учета налогоплательщиков</w:t>
      </w:r>
      <w:r w:rsidR="00C2328E" w:rsidRPr="00C22B41">
        <w:rPr>
          <w:rFonts w:ascii="Times New Roman" w:hAnsi="Times New Roman" w:cs="Times New Roman"/>
          <w:b/>
          <w:sz w:val="28"/>
          <w:szCs w:val="28"/>
        </w:rPr>
        <w:t xml:space="preserve"> Межрайонной ИФНС России №12 по Иркутской области</w:t>
      </w:r>
    </w:p>
    <w:p w:rsidR="00B23FAF" w:rsidRPr="00C22B41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571F84" w:rsidP="00571F84">
      <w:pPr>
        <w:pStyle w:val="ConsPlusNormal"/>
        <w:tabs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C6D0A" w:rsidRPr="00B93661">
        <w:rPr>
          <w:rFonts w:ascii="Times New Roman" w:hAnsi="Times New Roman" w:cs="Times New Roman"/>
          <w:sz w:val="28"/>
          <w:szCs w:val="28"/>
        </w:rPr>
        <w:t>1.</w:t>
      </w:r>
      <w:r w:rsidR="008C6D0A">
        <w:rPr>
          <w:rFonts w:ascii="Times New Roman" w:hAnsi="Times New Roman" w:cs="Times New Roman"/>
          <w:sz w:val="28"/>
          <w:szCs w:val="28"/>
        </w:rPr>
        <w:t> 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8C6D0A"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FB1D80" w:rsidRPr="005350A2">
        <w:rPr>
          <w:rFonts w:ascii="Times New Roman" w:hAnsi="Times New Roman" w:cs="Times New Roman"/>
          <w:sz w:val="28"/>
        </w:rPr>
        <w:t xml:space="preserve">старшего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 w:rsidR="00C22B41" w:rsidRPr="00C22B41">
        <w:rPr>
          <w:rFonts w:ascii="Times New Roman" w:hAnsi="Times New Roman" w:cs="Times New Roman"/>
          <w:sz w:val="28"/>
        </w:rPr>
        <w:t xml:space="preserve">отдела регистрации и учета налогоплательщиков </w:t>
      </w:r>
      <w:r w:rsidR="008C6D0A">
        <w:rPr>
          <w:rFonts w:ascii="Times New Roman" w:hAnsi="Times New Roman" w:cs="Times New Roman"/>
          <w:sz w:val="28"/>
          <w:szCs w:val="28"/>
        </w:rPr>
        <w:t>Межрайонной и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8C6D0A">
        <w:rPr>
          <w:rFonts w:ascii="Times New Roman" w:hAnsi="Times New Roman" w:cs="Times New Roman"/>
          <w:sz w:val="28"/>
          <w:szCs w:val="28"/>
        </w:rPr>
        <w:t xml:space="preserve">№ 12 по </w:t>
      </w:r>
      <w:r w:rsidR="008C6D0A"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 w:rsidR="008C6D0A"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старш</w:t>
      </w:r>
      <w:r w:rsidR="005350A2">
        <w:rPr>
          <w:rFonts w:ascii="Times New Roman" w:hAnsi="Times New Roman" w:cs="Times New Roman"/>
          <w:sz w:val="28"/>
        </w:rPr>
        <w:t>ий</w:t>
      </w:r>
      <w:r w:rsidR="005350A2" w:rsidRPr="005350A2">
        <w:rPr>
          <w:rFonts w:ascii="Times New Roman" w:hAnsi="Times New Roman" w:cs="Times New Roman"/>
          <w:sz w:val="28"/>
        </w:rPr>
        <w:t xml:space="preserve"> 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 w:rsidR="008C6D0A">
        <w:rPr>
          <w:rFonts w:ascii="Times New Roman" w:hAnsi="Times New Roman" w:cs="Times New Roman"/>
          <w:sz w:val="28"/>
          <w:szCs w:val="28"/>
        </w:rPr>
        <w:t xml:space="preserve">) </w:t>
      </w:r>
      <w:r w:rsidR="008C6D0A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8C6D0A">
        <w:rPr>
          <w:rFonts w:ascii="Times New Roman" w:hAnsi="Times New Roman" w:cs="Times New Roman"/>
          <w:sz w:val="28"/>
          <w:szCs w:val="28"/>
        </w:rPr>
        <w:t xml:space="preserve"> </w:t>
      </w:r>
      <w:r w:rsidR="008C6D0A"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старшей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 w:rsidR="008C6D0A"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571F84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D0A"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1F0F0B" w:rsidRPr="00D6462A">
        <w:rPr>
          <w:rFonts w:ascii="Times New Roman" w:hAnsi="Times New Roman" w:cs="Times New Roman"/>
          <w:sz w:val="28"/>
          <w:szCs w:val="28"/>
        </w:rPr>
        <w:t>должности</w:t>
      </w:r>
      <w:r w:rsidR="00C22B41">
        <w:rPr>
          <w:rFonts w:ascii="Times New Roman" w:hAnsi="Times New Roman" w:cs="Times New Roman"/>
          <w:sz w:val="28"/>
          <w:szCs w:val="28"/>
        </w:rPr>
        <w:t xml:space="preserve"> -</w:t>
      </w:r>
      <w:r w:rsidR="001F0F0B">
        <w:rPr>
          <w:rFonts w:ascii="Times New Roman" w:hAnsi="Times New Roman" w:cs="Times New Roman"/>
          <w:sz w:val="28"/>
          <w:szCs w:val="28"/>
        </w:rPr>
        <w:t xml:space="preserve"> 11</w:t>
      </w:r>
      <w:r w:rsidR="00FB1D80" w:rsidRPr="00AB335D">
        <w:rPr>
          <w:rFonts w:ascii="Times New Roman" w:hAnsi="Times New Roman" w:cs="Times New Roman"/>
          <w:sz w:val="28"/>
          <w:szCs w:val="28"/>
        </w:rPr>
        <w:t>-3-4-095.</w:t>
      </w:r>
    </w:p>
    <w:p w:rsidR="00BF0776" w:rsidRPr="008E2B72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старшего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C22B4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F0776" w:rsidRPr="008E2B72">
        <w:rPr>
          <w:rFonts w:ascii="Times New Roman" w:hAnsi="Times New Roman" w:cs="Times New Roman"/>
          <w:sz w:val="28"/>
          <w:szCs w:val="28"/>
        </w:rPr>
        <w:t>.</w:t>
      </w:r>
    </w:p>
    <w:p w:rsidR="00BF0776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>старшего</w:t>
      </w:r>
      <w:r w:rsidR="000237C1" w:rsidRPr="00C22B41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C22B41">
        <w:rPr>
          <w:rFonts w:ascii="Times New Roman" w:hAnsi="Times New Roman" w:cs="Times New Roman"/>
          <w:sz w:val="28"/>
          <w:szCs w:val="28"/>
        </w:rPr>
        <w:t>инспектора</w:t>
      </w:r>
      <w:r w:rsidRPr="00C22B41">
        <w:rPr>
          <w:rFonts w:ascii="Times New Roman" w:hAnsi="Times New Roman" w:cs="Times New Roman"/>
          <w:sz w:val="28"/>
          <w:szCs w:val="28"/>
        </w:rPr>
        <w:t>:</w:t>
      </w:r>
      <w:r w:rsidR="003E544A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FB1D80" w:rsidRPr="00C22B41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B41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C22B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B1D80" w:rsidRPr="00C22B41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C22B41">
        <w:rPr>
          <w:rFonts w:ascii="Times New Roman" w:hAnsi="Times New Roman" w:cs="Times New Roman"/>
          <w:sz w:val="28"/>
          <w:szCs w:val="28"/>
        </w:rPr>
        <w:t>ом</w:t>
      </w:r>
      <w:r w:rsidR="00FB1D80" w:rsidRPr="00C22B41">
        <w:rPr>
          <w:rFonts w:ascii="Times New Roman" w:hAnsi="Times New Roman" w:cs="Times New Roman"/>
          <w:sz w:val="28"/>
          <w:szCs w:val="28"/>
        </w:rPr>
        <w:t xml:space="preserve"> </w:t>
      </w:r>
      <w:r w:rsidR="00C22B41" w:rsidRPr="00C22B41">
        <w:rPr>
          <w:rFonts w:ascii="Times New Roman" w:hAnsi="Times New Roman" w:cs="Times New Roman"/>
          <w:sz w:val="28"/>
          <w:szCs w:val="28"/>
        </w:rPr>
        <w:t>Межрайонной ИФНС России №12 по Иркутской области (далее – Инспекция).</w:t>
      </w:r>
    </w:p>
    <w:p w:rsidR="008C6D0A" w:rsidRPr="00F96940" w:rsidRDefault="008C6D0A" w:rsidP="00571F84">
      <w:pPr>
        <w:pStyle w:val="ConsPlusNormal"/>
        <w:tabs>
          <w:tab w:val="left" w:pos="9923"/>
        </w:tabs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940">
        <w:rPr>
          <w:rFonts w:ascii="Times New Roman" w:hAnsi="Times New Roman" w:cs="Times New Roman"/>
          <w:sz w:val="28"/>
          <w:szCs w:val="28"/>
        </w:rPr>
        <w:t>5. </w:t>
      </w:r>
      <w:r w:rsidR="00880E78" w:rsidRPr="00F96940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F9694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начальнику </w:t>
      </w:r>
      <w:r w:rsidR="005350A2" w:rsidRPr="00F9694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6940" w:rsidRPr="00F96940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BA7825" w:rsidRPr="00F96940">
        <w:rPr>
          <w:rFonts w:ascii="Times New Roman" w:hAnsi="Times New Roman" w:cs="Times New Roman"/>
          <w:sz w:val="28"/>
          <w:szCs w:val="28"/>
        </w:rPr>
        <w:t>(далее –</w:t>
      </w:r>
      <w:r w:rsidR="0032166E">
        <w:rPr>
          <w:rFonts w:ascii="Times New Roman" w:hAnsi="Times New Roman" w:cs="Times New Roman"/>
          <w:sz w:val="28"/>
          <w:szCs w:val="28"/>
        </w:rPr>
        <w:t xml:space="preserve"> </w:t>
      </w:r>
      <w:r w:rsidR="00BA7825" w:rsidRPr="00F96940">
        <w:rPr>
          <w:rFonts w:ascii="Times New Roman" w:hAnsi="Times New Roman" w:cs="Times New Roman"/>
          <w:sz w:val="28"/>
          <w:szCs w:val="28"/>
        </w:rPr>
        <w:t>Отдел)</w:t>
      </w:r>
      <w:r w:rsidR="00F96940" w:rsidRPr="00F96940">
        <w:rPr>
          <w:rFonts w:ascii="Times New Roman" w:hAnsi="Times New Roman" w:cs="Times New Roman"/>
          <w:sz w:val="28"/>
          <w:szCs w:val="28"/>
        </w:rPr>
        <w:t>, курирующему заместителю начальника Инспекции и начальнику Инспекции.</w:t>
      </w:r>
    </w:p>
    <w:p w:rsidR="008C6D0A" w:rsidRPr="00F96940" w:rsidRDefault="008C6D0A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2E6ADA" w:rsidRDefault="004E6F8C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8F4304" w:rsidP="008F4304">
      <w:pPr>
        <w:pStyle w:val="ConsPlusNormal"/>
        <w:tabs>
          <w:tab w:val="left" w:pos="9781"/>
          <w:tab w:val="left" w:pos="9923"/>
        </w:tabs>
        <w:ind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61B09" w:rsidRPr="006D356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3FAF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571F84">
      <w:pPr>
        <w:pStyle w:val="ConsPlusNormal"/>
        <w:tabs>
          <w:tab w:val="left" w:pos="9923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</w:t>
      </w:r>
      <w:r w:rsidR="00880E78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5B2D6F">
      <w:pPr>
        <w:pStyle w:val="ConsPlusNormal"/>
        <w:tabs>
          <w:tab w:val="left" w:pos="9923"/>
        </w:tabs>
        <w:ind w:right="567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Pr="002A5E8D" w:rsidRDefault="002A5E8D" w:rsidP="002A5E8D">
      <w:pPr>
        <w:pStyle w:val="ConsPlusNormal"/>
        <w:ind w:right="28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C7DDD" w:rsidRPr="002A5E8D">
        <w:rPr>
          <w:rFonts w:ascii="Times New Roman" w:hAnsi="Times New Roman" w:cs="Times New Roman"/>
          <w:sz w:val="28"/>
          <w:szCs w:val="28"/>
        </w:rPr>
        <w:t xml:space="preserve">6.3.1. </w:t>
      </w:r>
      <w:r w:rsidRPr="002A5E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Федеральный закон от 8 августа 2001 г. N 129-ФЗ "О государственной регистрации юридических лиц и индивидуальных предпринимателей"; Федеральный закон от 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2010 г. N 210-ФЗ "Об организации предоставления государственных и муниципальных услуг"; Федеральный закон от 9 июля 1999 г. N 160-ФЗ "Об иностранных инвестициях в Российской Федерации"; Федеральный закон от 10 декабря 2003 г. N 173-ФЗ "О валютном регулировании и валютном контроле";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Федеральный закон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 Федеральный закон от 24 июля 2007 г. N 209-ФЗ "О развитии малого и среднего предпринимательства в Российской Федерации";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</w:t>
      </w:r>
      <w:r w:rsidRPr="002A5E8D">
        <w:rPr>
          <w:rFonts w:ascii="Times New Roman" w:hAnsi="Times New Roman" w:cs="Times New Roman"/>
          <w:sz w:val="28"/>
          <w:szCs w:val="28"/>
        </w:rPr>
        <w:lastRenderedPageBreak/>
        <w:t xml:space="preserve">силу некоторых актов Правительства Российской Федерации";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8 апреля 2005 г. N 55н "О порядке постановки на учет налогоплательщиков налога на игорный бизнес", приказ Минфина России от 11 июля 2005 г. N 85н "Об утверждении особенностей постановки на учет крупнейших налогоплательщиков";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 приказ Минфина России от 22.06.2017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приказ МНС России от 3 марта 2004 </w:t>
      </w:r>
      <w:r w:rsidRPr="002A5E8D">
        <w:rPr>
          <w:rFonts w:ascii="Times New Roman" w:hAnsi="Times New Roman" w:cs="Times New Roman"/>
          <w:sz w:val="28"/>
          <w:szCs w:val="28"/>
        </w:rPr>
        <w:lastRenderedPageBreak/>
        <w:t>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приказ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>
        <w:rPr>
          <w:rFonts w:ascii="Times New Roman" w:hAnsi="Times New Roman" w:cs="Times New Roman"/>
          <w:sz w:val="28"/>
          <w:szCs w:val="28"/>
        </w:rPr>
        <w:t>укции или оператора соглашения"</w:t>
      </w:r>
      <w:r w:rsidRPr="002A5E8D">
        <w:rPr>
          <w:rFonts w:ascii="Times New Roman" w:hAnsi="Times New Roman" w:cs="Times New Roman"/>
          <w:sz w:val="28"/>
          <w:szCs w:val="28"/>
        </w:rPr>
        <w:t xml:space="preserve">;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налогоплательщика; </w:t>
      </w:r>
      <w:proofErr w:type="gramStart"/>
      <w:r w:rsidRPr="002A5E8D">
        <w:rPr>
          <w:rFonts w:ascii="Times New Roman" w:hAnsi="Times New Roman" w:cs="Times New Roman"/>
          <w:sz w:val="28"/>
          <w:szCs w:val="28"/>
        </w:rPr>
        <w:t>приказ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2A5E8D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платежа";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</w:t>
      </w:r>
      <w:r>
        <w:rPr>
          <w:rFonts w:ascii="Times New Roman" w:hAnsi="Times New Roman" w:cs="Times New Roman"/>
          <w:sz w:val="28"/>
          <w:szCs w:val="28"/>
        </w:rPr>
        <w:t>твии запрашиваемой информации".</w:t>
      </w:r>
    </w:p>
    <w:p w:rsidR="00866D79" w:rsidRPr="006D356F" w:rsidRDefault="005B2D6F" w:rsidP="005B2D6F">
      <w:pPr>
        <w:widowControl w:val="0"/>
        <w:tabs>
          <w:tab w:val="left" w:pos="9923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Pr="0093247C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предоставления сведений, содержащихся в ЕГРЮЛ, ЕГРИП, ЕГРН,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6.5. 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</w:t>
      </w:r>
      <w:r w:rsidR="007F53A8">
        <w:rPr>
          <w:rFonts w:ascii="Times New Roman" w:hAnsi="Times New Roman" w:cs="Times New Roman"/>
          <w:sz w:val="28"/>
          <w:szCs w:val="28"/>
        </w:rPr>
        <w:t>е административного регламента).</w:t>
      </w:r>
    </w:p>
    <w:p w:rsidR="0093247C" w:rsidRPr="0093247C" w:rsidRDefault="0093247C" w:rsidP="005B2D6F">
      <w:pPr>
        <w:pStyle w:val="ConsPlusNormal"/>
        <w:tabs>
          <w:tab w:val="left" w:pos="9923"/>
          <w:tab w:val="left" w:pos="10065"/>
        </w:tabs>
        <w:ind w:right="282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6.6.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 xml:space="preserve">Наличие базовых умений: мыслить системно (стратегически), планировать, рационально использовать служебное время и достигать результата,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 w:firstLine="9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3247C">
        <w:rPr>
          <w:rFonts w:ascii="Times New Roman" w:hAnsi="Times New Roman" w:cs="Times New Roman"/>
          <w:color w:val="000000"/>
          <w:sz w:val="28"/>
          <w:szCs w:val="28"/>
        </w:rPr>
        <w:t>6.7.Наличие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</w:t>
      </w:r>
      <w:r w:rsidR="007F53A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информационной сети "Интернет"; </w:t>
      </w:r>
      <w:r w:rsidRPr="0093247C">
        <w:rPr>
          <w:rFonts w:ascii="Times New Roman" w:hAnsi="Times New Roman" w:cs="Times New Roman"/>
          <w:color w:val="000000"/>
          <w:sz w:val="28"/>
          <w:szCs w:val="28"/>
        </w:rPr>
        <w:t>осуществлять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proofErr w:type="gramEnd"/>
      <w:r w:rsidRPr="009324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3247C">
        <w:rPr>
          <w:rFonts w:ascii="Times New Roman" w:hAnsi="Times New Roman" w:cs="Times New Roman"/>
          <w:color w:val="000000"/>
          <w:sz w:val="28"/>
          <w:szCs w:val="28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лиц,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Pr="0093247C">
        <w:rPr>
          <w:rFonts w:ascii="Times New Roman" w:hAnsi="Times New Roman" w:cs="Times New Roman"/>
          <w:color w:val="000000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93247C" w:rsidRDefault="0093247C" w:rsidP="005B2D6F">
      <w:pPr>
        <w:pStyle w:val="ConsPlusNormal"/>
        <w:tabs>
          <w:tab w:val="left" w:pos="10065"/>
        </w:tabs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D6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3247C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4E6F8C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2A5E8D" w:rsidRPr="00465FB3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</w:rPr>
      </w:pPr>
    </w:p>
    <w:p w:rsidR="00B23FAF" w:rsidRPr="0093247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B23FAF" w:rsidRPr="0093247C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17BE3" w:rsidRPr="0093247C" w:rsidRDefault="000C7DDD" w:rsidP="005B2D6F">
      <w:pPr>
        <w:pStyle w:val="ConsPlusNormal"/>
        <w:tabs>
          <w:tab w:val="left" w:pos="9498"/>
          <w:tab w:val="left" w:pos="9639"/>
          <w:tab w:val="left" w:pos="9781"/>
        </w:tabs>
        <w:ind w:right="14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7</w:t>
      </w:r>
      <w:r w:rsidR="00417BE3" w:rsidRPr="0093247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17BE3" w:rsidRPr="0093247C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</w:t>
      </w:r>
      <w:r w:rsidR="007F53A8">
        <w:rPr>
          <w:rFonts w:ascii="Times New Roman" w:hAnsi="Times New Roman" w:cs="Times New Roman"/>
          <w:sz w:val="28"/>
          <w:szCs w:val="28"/>
        </w:rPr>
        <w:t>Отдела</w:t>
      </w:r>
      <w:r w:rsidR="00417BE3" w:rsidRPr="0093247C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93247C" w:rsidRPr="0093247C" w:rsidRDefault="0093247C" w:rsidP="005B2D6F">
      <w:pPr>
        <w:pStyle w:val="ConsPlusNormal"/>
        <w:tabs>
          <w:tab w:val="left" w:pos="9498"/>
          <w:tab w:val="left" w:pos="10065"/>
        </w:tabs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регистрации и учета налогоплательщиков, старший государственный налоговый инспектор обязан: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lastRenderedPageBreak/>
        <w:t>8.1. Осуществлять приём и проверку документов для учета всех категорий физических лиц и юридических лиц.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8.2. Осуществлять выдачу свидетельств (уведомлений) о постановке/снятии с учета в налоговом органе.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8.3. Осуществлять в установленном порядке постановку на учет всех категорий физических лиц и юридических лиц с применением ИНН/КПП для организаций и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(РМ 4-4 и 4-5).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8.5. Подготавливать  документы и массивы информации по учету всех категорий физических лиц и всех категорий юридических лиц.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8.6. Взаимодействовать с органами, осуществляющими регистрацию юридических лиц и индивидуальных предпринимателей, в части актуализации сведений в ЕГРЮЛ и ЕГРИП.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8.7. Осуществлять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всех категорий физических лиц и всех категорий юридических лиц, привлечение к налоговой и административной ответственности.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8.8.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8.9. Выявлять и оперативно устранять установленные несоответствия в ЕГРН и информационных ресурсах Инспекции на постоянной основе.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8.10. Осуществлять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об учете отдельных категорий юридических и физических лиц, порядка открытия (закрытия) счетов в кредитных организациях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8.11.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8.12. Осуществлять подготовку ответов на письменные запросы, касающиеся учета налогоплательщиков.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8.13. Взаимодействовать со специалистами отраслевых отделов Инспекции по направлению работы отдела.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8.14. Формировать установленную отчетность по предмету деятельности отдела. Исполнять контрольные задания.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8.15. Своевременно осуществлять выдачу (подготовку к отправке по почте) оформленных документов.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8.16.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8.17. Изучать законодательные и инструктивные материалы по налоговому законодательству и инструкций к версиям программного комплекса СЭОД.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8.18. Взаимодействовать с технологами ПК СЭОД и ответственным Технологом </w:t>
      </w:r>
      <w:r w:rsidRPr="0093247C">
        <w:rPr>
          <w:rFonts w:ascii="Times New Roman" w:hAnsi="Times New Roman" w:cs="Times New Roman"/>
          <w:sz w:val="28"/>
          <w:szCs w:val="28"/>
        </w:rPr>
        <w:lastRenderedPageBreak/>
        <w:t>Инспекции по вопросам технологии выполнения работ.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8.19. Осуществлять проверку новых версий ПК СЭОД и работоспособности новых шаблонов совместно с отделом информационных технологий.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8.20. Вести НСИ в части заполнения, поддержания в актуальном состоянии справочников, закрепленных за Отделом.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8.21.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8.22. Представлять начальнику отдела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8.23. Применять штрафные санкции в соответствии с законодательством о налогах и сборах. 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8.24. Осуществлять ввод и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АИС-Налог 3;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ЭОД;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Федеральный информационный ресурс;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Единый государственный реестр налогоплательщиков;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ИР «Банковские счета»;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8.25. Использование в работе информационных, программных и аппаратных ресурсов: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АИС-Налог 3;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ПК ЭОД;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Федеральный информационный ресурс;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Единый государственный реестр налогоплательщиков;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- ИР «Банковские счета»;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8.26. Вести в установленном порядке делопроизводство, обеспечивать сохранность документов отдела и подготавливать их для сдачи на архивное хранение.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8.27. Выполнять функции технолога отдела.</w:t>
      </w:r>
    </w:p>
    <w:p w:rsid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8.28. Осуществлять внутренний контроль по ведению информационных ресурсов, методом самоконтроля,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созданных карт внутреннего контроля деятельности, в соответствии с приказом ФНС России от 14.03.2016 №ММВ-7-16/132. </w:t>
      </w:r>
    </w:p>
    <w:p w:rsidR="009975D4" w:rsidRPr="0093247C" w:rsidRDefault="009975D4" w:rsidP="00997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 Контролировать соблюдение сроков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законодательство в части ожидания налогоплательщиков в очереди. Оперативно доводить до Администрации операционного зала информацию о невозможности соблюдения сроков, установленных законодательством в части ожидания налогоплательщиков в очереди в дни наибольшей загруженности, либо нештатных ситуаций. </w:t>
      </w:r>
    </w:p>
    <w:p w:rsid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Осуществлять самоконтроль, нижеуказанных выполняемых технологических процессов посредством аналитических выборок:</w:t>
      </w:r>
    </w:p>
    <w:p w:rsidR="00A0735A" w:rsidRPr="00CB4285" w:rsidRDefault="00A0735A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0735A">
        <w:rPr>
          <w:rFonts w:ascii="Times New Roman" w:hAnsi="Times New Roman" w:cs="Times New Roman"/>
          <w:sz w:val="24"/>
          <w:szCs w:val="24"/>
        </w:rPr>
        <w:t xml:space="preserve"> </w:t>
      </w:r>
      <w:r w:rsidRPr="00CB4285">
        <w:rPr>
          <w:rFonts w:ascii="Times New Roman" w:hAnsi="Times New Roman" w:cs="Times New Roman"/>
          <w:sz w:val="28"/>
          <w:szCs w:val="28"/>
        </w:rPr>
        <w:t xml:space="preserve">- 103.01.03.00.0120  "Постановка на учёт иностранных граждан, в отношении которых органами ФМС России приняты к рассмотрению документы для </w:t>
      </w:r>
      <w:r w:rsidRPr="00CB4285">
        <w:rPr>
          <w:rFonts w:ascii="Times New Roman" w:hAnsi="Times New Roman" w:cs="Times New Roman"/>
          <w:sz w:val="28"/>
          <w:szCs w:val="28"/>
        </w:rPr>
        <w:lastRenderedPageBreak/>
        <w:t>оформления разрешения на работу или патента"</w:t>
      </w:r>
    </w:p>
    <w:p w:rsidR="0093247C" w:rsidRPr="00CB4285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>- 103.06.01.09.0040 «Прием и обработка данных по банковским счетам налогоплательщиков»;</w:t>
      </w:r>
    </w:p>
    <w:p w:rsidR="0093247C" w:rsidRPr="00CB4285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>- 108.01.00.00.0050 «Проведение проверок соблюдения положений валютного законодательства РФ».</w:t>
      </w:r>
    </w:p>
    <w:p w:rsidR="00CB4285" w:rsidRPr="00CB4285" w:rsidRDefault="00CB428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B4285">
        <w:rPr>
          <w:rFonts w:ascii="Times New Roman" w:hAnsi="Times New Roman" w:cs="Times New Roman"/>
          <w:sz w:val="28"/>
          <w:szCs w:val="28"/>
        </w:rPr>
        <w:t xml:space="preserve">- 103.01.03.00.0130 «Восстановление на учете физического лица: ранее снятого с учета в связи со смертью по решению суда о признании физического лица умершим, на основании решения </w:t>
      </w:r>
      <w:proofErr w:type="gramStart"/>
      <w:r w:rsidRPr="00CB4285">
        <w:rPr>
          <w:rFonts w:ascii="Times New Roman" w:hAnsi="Times New Roman" w:cs="Times New Roman"/>
          <w:sz w:val="28"/>
          <w:szCs w:val="28"/>
        </w:rPr>
        <w:t>суда</w:t>
      </w:r>
      <w:proofErr w:type="gramEnd"/>
      <w:r w:rsidRPr="00CB4285">
        <w:rPr>
          <w:rFonts w:ascii="Times New Roman" w:hAnsi="Times New Roman" w:cs="Times New Roman"/>
          <w:sz w:val="28"/>
          <w:szCs w:val="28"/>
        </w:rPr>
        <w:t xml:space="preserve"> об отмене ранее вынесенного решения о признании физического лица умершим; ранее ошибочно снятого с учета в связи со смертью, на основании решения налогового органа»</w:t>
      </w:r>
    </w:p>
    <w:p w:rsidR="00CB4285" w:rsidRPr="00CB4285" w:rsidRDefault="00EF7290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4285" w:rsidRPr="00CB4285">
        <w:rPr>
          <w:rFonts w:ascii="Times New Roman" w:hAnsi="Times New Roman" w:cs="Times New Roman"/>
          <w:sz w:val="28"/>
          <w:szCs w:val="28"/>
        </w:rPr>
        <w:t>103.01.08.00.0020 «Восстановление ИНН, ранее признанного недействительным, и сведений об учете физических и юридических лиц по решению налогового органа»</w:t>
      </w:r>
    </w:p>
    <w:p w:rsidR="00CB4285" w:rsidRPr="00CB4285" w:rsidRDefault="00EF7290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4285" w:rsidRPr="00CB4285">
        <w:rPr>
          <w:rFonts w:ascii="Times New Roman" w:hAnsi="Times New Roman" w:cs="Times New Roman"/>
          <w:sz w:val="28"/>
          <w:szCs w:val="28"/>
        </w:rPr>
        <w:t>103.01.08.00.0030 «Разделение, по решению налогового органа, сведений о лицах, которым присвоен один ИНН»</w:t>
      </w:r>
      <w:r w:rsidR="00CB4285">
        <w:rPr>
          <w:rFonts w:ascii="Times New Roman" w:hAnsi="Times New Roman" w:cs="Times New Roman"/>
          <w:sz w:val="28"/>
          <w:szCs w:val="28"/>
        </w:rPr>
        <w:t>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9.2. Вносить начальнику отдела предложения, направленные на совершенствование работы отдела;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9.3. Производить согласование  проектов нормативно-распорядительных документов по предмету деятельности отдела, их изменений и дополнений.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3247C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3247C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93247C" w:rsidRPr="0093247C" w:rsidRDefault="0093247C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247C">
        <w:rPr>
          <w:rFonts w:ascii="Times New Roman" w:hAnsi="Times New Roman" w:cs="Times New Roman"/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E6F8C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A5E8D" w:rsidRPr="00B629F1" w:rsidRDefault="002A5E8D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1B09" w:rsidRPr="007B64A5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B629F1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B23FAF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91265A" w:rsidRPr="00B629F1" w:rsidRDefault="0091265A" w:rsidP="005B2D6F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5B2D6F">
      <w:pPr>
        <w:pStyle w:val="ConsPlusNormal"/>
        <w:tabs>
          <w:tab w:val="left" w:pos="9498"/>
          <w:tab w:val="left" w:pos="10065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F64B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32166E">
      <w:pPr>
        <w:pStyle w:val="ConsPlusNormal"/>
        <w:tabs>
          <w:tab w:val="left" w:pos="1006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32166E">
      <w:pPr>
        <w:pStyle w:val="ConsPlusNormal"/>
        <w:tabs>
          <w:tab w:val="left" w:pos="10065"/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8C5DB3" w:rsidRDefault="008C5DB3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7A43F7" w:rsidRDefault="004E6F8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D7C06" w:rsidRPr="00F76770">
        <w:rPr>
          <w:rFonts w:ascii="Times New Roman" w:hAnsi="Times New Roman" w:cs="Times New Roman"/>
          <w:sz w:val="28"/>
        </w:rPr>
        <w:t>старший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32166E">
      <w:pPr>
        <w:pStyle w:val="ConsPlusNormal"/>
        <w:tabs>
          <w:tab w:val="left" w:pos="9498"/>
          <w:tab w:val="left" w:pos="10065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5B2D6F">
      <w:pPr>
        <w:pStyle w:val="ConsPlusNormal"/>
        <w:tabs>
          <w:tab w:val="left" w:pos="9498"/>
          <w:tab w:val="left" w:pos="10065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производит согласование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23FAF" w:rsidRPr="006F64B5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Pr="004E6F8C" w:rsidRDefault="004E6F8C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B23FAF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Pr="009B1987" w:rsidRDefault="004E6F8C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6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449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449DA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F64B5">
        <w:rPr>
          <w:rFonts w:ascii="Times New Roman" w:hAnsi="Times New Roman" w:cs="Times New Roman"/>
          <w:sz w:val="28"/>
          <w:szCs w:val="28"/>
        </w:rPr>
        <w:t xml:space="preserve">. Старший государственный налоговый инспектор оказывает государственные услуги в соответствии </w:t>
      </w:r>
      <w:proofErr w:type="gramStart"/>
      <w:r w:rsidRPr="006F64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F64B5">
        <w:rPr>
          <w:rFonts w:ascii="Times New Roman" w:hAnsi="Times New Roman" w:cs="Times New Roman"/>
          <w:sz w:val="28"/>
          <w:szCs w:val="28"/>
        </w:rPr>
        <w:t>: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5н от 30.06.2015 « О предоставлении сведений и документов содержащимся в Едином государственном реестре юридических лиц и индивидуальных предпринимателей»;</w:t>
      </w:r>
    </w:p>
    <w:p w:rsidR="006F64B5" w:rsidRPr="006F64B5" w:rsidRDefault="006F64B5" w:rsidP="005B2D6F">
      <w:pPr>
        <w:pStyle w:val="ConsPlusNormal"/>
        <w:tabs>
          <w:tab w:val="left" w:pos="949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64B5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25н от 18.02.2015 « О предоставлении сведений и документов содержащимся в Едином государственном реестре юридических лиц и индивидуальных предпринимателей органам государственной власти, органам государственных внебюджетных фондов, органам местного самоуправления, судам»;</w:t>
      </w:r>
    </w:p>
    <w:p w:rsidR="002B405A" w:rsidRPr="006F64B5" w:rsidRDefault="008F4304" w:rsidP="008F4304">
      <w:pPr>
        <w:pStyle w:val="ConsPlusNormal"/>
        <w:tabs>
          <w:tab w:val="left" w:pos="10205"/>
        </w:tabs>
        <w:ind w:right="-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F64B5" w:rsidRPr="006F64B5">
        <w:rPr>
          <w:rFonts w:ascii="Times New Roman" w:hAnsi="Times New Roman" w:cs="Times New Roman"/>
          <w:sz w:val="28"/>
          <w:szCs w:val="28"/>
        </w:rPr>
        <w:t>- Административным регламентом ФНС России  № 178 н от 12.04.2016 « О предоставлении сведений и документов содержащимся в Едином государственном реестре налогоплательщиков».</w:t>
      </w:r>
    </w:p>
    <w:p w:rsidR="002B405A" w:rsidRDefault="002B405A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A5E8D" w:rsidRPr="006F64B5" w:rsidRDefault="002A5E8D" w:rsidP="005B2D6F">
      <w:pPr>
        <w:pStyle w:val="ConsPlusNormal"/>
        <w:tabs>
          <w:tab w:val="left" w:pos="9498"/>
        </w:tabs>
        <w:ind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8F4304">
      <w:pPr>
        <w:pStyle w:val="ConsPlusNormal"/>
        <w:tabs>
          <w:tab w:val="left" w:pos="9498"/>
        </w:tabs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8F4304">
      <w:pPr>
        <w:pStyle w:val="ConsPlusNormal"/>
        <w:tabs>
          <w:tab w:val="left" w:pos="9498"/>
        </w:tabs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5B2D6F">
      <w:pPr>
        <w:pStyle w:val="ConsPlusNormal"/>
        <w:tabs>
          <w:tab w:val="left" w:pos="9498"/>
        </w:tabs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8F4304">
      <w:pPr>
        <w:pStyle w:val="ConsPlusNormal"/>
        <w:tabs>
          <w:tab w:val="left" w:pos="10065"/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6F64B5">
        <w:rPr>
          <w:rFonts w:ascii="Times New Roman" w:hAnsi="Times New Roman" w:cs="Times New Roman"/>
          <w:sz w:val="28"/>
          <w:szCs w:val="28"/>
        </w:rPr>
        <w:t>8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>с</w:t>
      </w:r>
      <w:r w:rsidR="00F76770" w:rsidRPr="004E6F8C">
        <w:rPr>
          <w:rFonts w:ascii="Times New Roman" w:hAnsi="Times New Roman" w:cs="Times New Roman"/>
          <w:sz w:val="28"/>
          <w:szCs w:val="28"/>
        </w:rPr>
        <w:t>таршего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8F4304">
      <w:pPr>
        <w:pStyle w:val="ConsPlusNormal"/>
        <w:tabs>
          <w:tab w:val="left" w:pos="10205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5B2D6F">
      <w:pPr>
        <w:pStyle w:val="ConsPlusNormal"/>
        <w:tabs>
          <w:tab w:val="left" w:pos="9498"/>
        </w:tabs>
        <w:ind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8F4304">
      <w:pPr>
        <w:pStyle w:val="ConsPlusNormal"/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8F4304">
      <w:pPr>
        <w:pStyle w:val="ConsPlusNormal"/>
        <w:tabs>
          <w:tab w:val="left" w:pos="10206"/>
        </w:tabs>
        <w:ind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8F4304" w:rsidRDefault="008F4304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2A5E8D" w:rsidRDefault="002A5E8D" w:rsidP="006F64B5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4227D" w:rsidRDefault="0084227D" w:rsidP="005B2D6F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4227D" w:rsidSect="005B2D6F">
      <w:headerReference w:type="default" r:id="rId10"/>
      <w:footerReference w:type="default" r:id="rId11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532" w:rsidRDefault="00172532" w:rsidP="0036698D">
      <w:pPr>
        <w:spacing w:after="0" w:line="240" w:lineRule="auto"/>
      </w:pPr>
      <w:r>
        <w:separator/>
      </w:r>
    </w:p>
  </w:endnote>
  <w:endnote w:type="continuationSeparator" w:id="0">
    <w:p w:rsidR="00172532" w:rsidRDefault="00172532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290" w:rsidRDefault="00EF7290">
    <w:pPr>
      <w:pStyle w:val="ab"/>
      <w:jc w:val="center"/>
    </w:pPr>
  </w:p>
  <w:p w:rsidR="00EF7290" w:rsidRDefault="00EF729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532" w:rsidRDefault="00172532" w:rsidP="0036698D">
      <w:pPr>
        <w:spacing w:after="0" w:line="240" w:lineRule="auto"/>
      </w:pPr>
      <w:r>
        <w:separator/>
      </w:r>
    </w:p>
  </w:footnote>
  <w:footnote w:type="continuationSeparator" w:id="0">
    <w:p w:rsidR="00172532" w:rsidRDefault="00172532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EF7290" w:rsidRDefault="00AA6D2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2D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F7290" w:rsidRDefault="00EF72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72532"/>
    <w:rsid w:val="001F0F0B"/>
    <w:rsid w:val="001F56BC"/>
    <w:rsid w:val="00224B06"/>
    <w:rsid w:val="002449DA"/>
    <w:rsid w:val="002A5E8D"/>
    <w:rsid w:val="002B405A"/>
    <w:rsid w:val="002E6ADA"/>
    <w:rsid w:val="00307C76"/>
    <w:rsid w:val="0032166E"/>
    <w:rsid w:val="00343BCB"/>
    <w:rsid w:val="003643D0"/>
    <w:rsid w:val="0036698D"/>
    <w:rsid w:val="00373863"/>
    <w:rsid w:val="00376BDE"/>
    <w:rsid w:val="003916D5"/>
    <w:rsid w:val="003B12D7"/>
    <w:rsid w:val="003D14B8"/>
    <w:rsid w:val="003E544A"/>
    <w:rsid w:val="00406F4F"/>
    <w:rsid w:val="00417BE3"/>
    <w:rsid w:val="00465FB3"/>
    <w:rsid w:val="00473D3F"/>
    <w:rsid w:val="00477782"/>
    <w:rsid w:val="00485AE5"/>
    <w:rsid w:val="004870FC"/>
    <w:rsid w:val="004D3D9B"/>
    <w:rsid w:val="004E6F8C"/>
    <w:rsid w:val="00521D38"/>
    <w:rsid w:val="00527E6B"/>
    <w:rsid w:val="005350A2"/>
    <w:rsid w:val="00542798"/>
    <w:rsid w:val="00571F84"/>
    <w:rsid w:val="005B2D6F"/>
    <w:rsid w:val="006031AC"/>
    <w:rsid w:val="00603FC6"/>
    <w:rsid w:val="00657871"/>
    <w:rsid w:val="00675078"/>
    <w:rsid w:val="0069137B"/>
    <w:rsid w:val="006D356F"/>
    <w:rsid w:val="006D3D34"/>
    <w:rsid w:val="006F64B5"/>
    <w:rsid w:val="00700990"/>
    <w:rsid w:val="007601F2"/>
    <w:rsid w:val="0076370A"/>
    <w:rsid w:val="00765E8D"/>
    <w:rsid w:val="00774669"/>
    <w:rsid w:val="007A0015"/>
    <w:rsid w:val="007A2A1F"/>
    <w:rsid w:val="007A43F7"/>
    <w:rsid w:val="007B64A5"/>
    <w:rsid w:val="007F53A8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6748B"/>
    <w:rsid w:val="009975D4"/>
    <w:rsid w:val="009B1987"/>
    <w:rsid w:val="009E011F"/>
    <w:rsid w:val="00A011D4"/>
    <w:rsid w:val="00A0735A"/>
    <w:rsid w:val="00A260F5"/>
    <w:rsid w:val="00A32861"/>
    <w:rsid w:val="00A37970"/>
    <w:rsid w:val="00A708C1"/>
    <w:rsid w:val="00A918C8"/>
    <w:rsid w:val="00AA6D22"/>
    <w:rsid w:val="00AA7CB3"/>
    <w:rsid w:val="00AB335D"/>
    <w:rsid w:val="00AB6FAB"/>
    <w:rsid w:val="00AC6DCC"/>
    <w:rsid w:val="00B23FAF"/>
    <w:rsid w:val="00B629F1"/>
    <w:rsid w:val="00BA28C6"/>
    <w:rsid w:val="00BA7825"/>
    <w:rsid w:val="00BD45E7"/>
    <w:rsid w:val="00BD7C06"/>
    <w:rsid w:val="00BE04FC"/>
    <w:rsid w:val="00BF0776"/>
    <w:rsid w:val="00BF238C"/>
    <w:rsid w:val="00C22B41"/>
    <w:rsid w:val="00C2328E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5E05"/>
    <w:rsid w:val="00E61B09"/>
    <w:rsid w:val="00E6207C"/>
    <w:rsid w:val="00EA5644"/>
    <w:rsid w:val="00EF7290"/>
    <w:rsid w:val="00F0043D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6FA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3ACCD-9D3A-4E3E-9D85-403D9305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3827-00-745</cp:lastModifiedBy>
  <cp:revision>4</cp:revision>
  <cp:lastPrinted>2020-02-18T02:52:00Z</cp:lastPrinted>
  <dcterms:created xsi:type="dcterms:W3CDTF">2020-02-18T02:53:00Z</dcterms:created>
  <dcterms:modified xsi:type="dcterms:W3CDTF">2020-02-24T07:20:00Z</dcterms:modified>
</cp:coreProperties>
</file>